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216E" w:rsidRDefault="00BF216E" w:rsidP="00BF216E">
      <w:pPr>
        <w:jc w:val="cent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left:0;text-align:left;margin-left:0;margin-top:116.6pt;width:644.25pt;height:163.15pt;z-index:-251654144;mso-position-horizontal-relative:text;mso-position-vertical-relative:text" wrapcoords="5607 0 5582 4954 9052 6341 9430 6341 6814 7332 6362 7629 6236 9413 6236 11989 6538 12683 6965 12683 6965 13971 10662 14268 -25 15160 -25 17042 553 17439 553 20213 3319 20609 10335 20708 10310 21501 18407 21501 18432 21501 18532 20609 20167 20609 20896 20114 20871 17439 21147 17439 21323 16844 21323 15160 10662 14268 13629 14268 14434 13971 14383 12683 15037 12683 15213 12385 15188 11097 15389 8917 9656 6341 14283 6341 15716 5945 15615 1585 15062 0 5607 0" fillcolor="black [3213]">
            <v:shadow color="#868686"/>
            <v:textpath style="font-family:&quot;Arial&quot;;font-weight:bold;v-text-kern:t" trim="t" fitpath="t" string="Featuring Gale Maupin &#10;Operations Manager&#10;&quot;The Role of IE in Honeywell Operating System&quot; "/>
            <w10:wrap type="tight"/>
          </v:shape>
        </w:pict>
      </w:r>
    </w:p>
    <w:p w:rsidR="00BF216E" w:rsidRDefault="00BF216E" w:rsidP="00BF216E">
      <w:r>
        <w:rPr>
          <w:noProof/>
        </w:rPr>
        <w:pict>
          <v:shapetype id="_x0000_t144" coordsize="21600,21600" o:spt="144" adj="11796480" path="al10800,10800,10800,10800@2@14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22;@19,@20;@21,@20"/>
            <v:textpath on="t" style="v-text-kern:t" fitpath="t"/>
            <v:handles>
              <v:h position="@16,#0" polar="10800,10800"/>
            </v:handles>
            <o:lock v:ext="edit" text="t" shapetype="t"/>
          </v:shapetype>
          <v:shape id="_x0000_s1028" type="#_x0000_t144" style="position:absolute;margin-left:52.5pt;margin-top:5.3pt;width:549.75pt;height:114.75pt;z-index:-251652096;mso-position-horizontal-relative:text;mso-position-vertical-relative:text" wrapcoords="9165 -4518 8605 -4518 6895 -2824 6895 -2259 5687 -1835 3536 -424 2534 424 354 1835 324 2400 -354 4518 -501 5224 -29 11012 88 11012 5422 11012 21305 9600 21305 9035 21688 6776 21718 6071 21541 5224 21305 4518 20745 3247 20215 2259 19744 -424 18653 -988 15647 -2259 15706 -3529 15058 -3953 12671 -4518 9165 -4518" fillcolor="black">
            <v:shadow color="#868686"/>
            <v:textpath style="font-family:&quot;Arial Black&quot;" fitshape="t" trim="t" string="Honeywell Info Session"/>
            <w10:wrap type="tight"/>
          </v:shape>
        </w:pict>
      </w:r>
    </w:p>
    <w:p w:rsidR="00BF216E" w:rsidRDefault="00BF216E" w:rsidP="00BF216E">
      <w:pPr>
        <w:pStyle w:val="NormalWeb"/>
        <w:rPr>
          <w:rFonts w:ascii="Tahoma" w:hAnsi="Tahoma" w:cs="Tahoma"/>
          <w:color w:val="000000"/>
        </w:rPr>
      </w:pPr>
    </w:p>
    <w:p w:rsidR="0064295F" w:rsidRPr="00BF216E" w:rsidRDefault="00BF216E" w:rsidP="00BF216E">
      <w:pPr>
        <w:jc w:val="center"/>
      </w:pPr>
      <w:r>
        <w:rPr>
          <w:noProof/>
        </w:rPr>
        <w:drawing>
          <wp:anchor distT="0" distB="0" distL="114300" distR="114300" simplePos="0" relativeHeight="251667456" behindDoc="1" locked="0" layoutInCell="1" allowOverlap="1">
            <wp:simplePos x="0" y="0"/>
            <wp:positionH relativeFrom="column">
              <wp:posOffset>7105650</wp:posOffset>
            </wp:positionH>
            <wp:positionV relativeFrom="paragraph">
              <wp:posOffset>3151505</wp:posOffset>
            </wp:positionV>
            <wp:extent cx="1257300" cy="1266825"/>
            <wp:effectExtent l="19050" t="0" r="0" b="0"/>
            <wp:wrapTight wrapText="bothSides">
              <wp:wrapPolygon edited="0">
                <wp:start x="-327" y="0"/>
                <wp:lineTo x="-327" y="21438"/>
                <wp:lineTo x="21600" y="21438"/>
                <wp:lineTo x="21600" y="0"/>
                <wp:lineTo x="-327" y="0"/>
              </wp:wrapPolygon>
            </wp:wrapTight>
            <wp:docPr id="1" name="Picture 23" descr="http://www.iienet2.org/Chapter/chap848/images/IIE.logo.la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iienet2.org/Chapter/chap848/images/IIE.logo.large.jpg"/>
                    <pic:cNvPicPr>
                      <a:picLocks noChangeAspect="1" noChangeArrowheads="1"/>
                    </pic:cNvPicPr>
                  </pic:nvPicPr>
                  <pic:blipFill>
                    <a:blip r:embed="rId4"/>
                    <a:srcRect/>
                    <a:stretch>
                      <a:fillRect/>
                    </a:stretch>
                  </pic:blipFill>
                  <pic:spPr bwMode="auto">
                    <a:xfrm>
                      <a:off x="0" y="0"/>
                      <a:ext cx="1257300" cy="1266825"/>
                    </a:xfrm>
                    <a:prstGeom prst="rect">
                      <a:avLst/>
                    </a:prstGeom>
                    <a:noFill/>
                    <a:ln w="9525">
                      <a:noFill/>
                      <a:miter lim="800000"/>
                      <a:headEnd/>
                      <a:tailEnd/>
                    </a:ln>
                  </pic:spPr>
                </pic:pic>
              </a:graphicData>
            </a:graphic>
          </wp:anchor>
        </w:drawing>
      </w:r>
      <w:r>
        <w:rPr>
          <w:noProof/>
        </w:rPr>
        <w:drawing>
          <wp:anchor distT="0" distB="0" distL="0" distR="0" simplePos="0" relativeHeight="251666432" behindDoc="0" locked="0" layoutInCell="1" allowOverlap="0">
            <wp:simplePos x="0" y="0"/>
            <wp:positionH relativeFrom="column">
              <wp:posOffset>-466725</wp:posOffset>
            </wp:positionH>
            <wp:positionV relativeFrom="line">
              <wp:posOffset>3094355</wp:posOffset>
            </wp:positionV>
            <wp:extent cx="2200275" cy="1476375"/>
            <wp:effectExtent l="19050" t="0" r="9525" b="0"/>
            <wp:wrapSquare wrapText="bothSides"/>
            <wp:docPr id="5" name="Picture 5" descr="http://i5.photobucket.com/albums/y199/ryuuchi/Honewell_logo.jpg">
              <a:hlinkClick xmlns:a="http://schemas.openxmlformats.org/drawingml/2006/main" r:id="rId5"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5.photobucket.com/albums/y199/ryuuchi/Honewell_logo.jpg">
                      <a:hlinkClick r:id="rId5" tgtFrame="_blank"/>
                    </pic:cNvPr>
                    <pic:cNvPicPr>
                      <a:picLocks noChangeAspect="1" noChangeArrowheads="1"/>
                    </pic:cNvPicPr>
                  </pic:nvPicPr>
                  <pic:blipFill>
                    <a:blip r:embed="rId6"/>
                    <a:srcRect/>
                    <a:stretch>
                      <a:fillRect/>
                    </a:stretch>
                  </pic:blipFill>
                  <pic:spPr bwMode="auto">
                    <a:xfrm>
                      <a:off x="0" y="0"/>
                      <a:ext cx="2200275" cy="1476375"/>
                    </a:xfrm>
                    <a:prstGeom prst="rect">
                      <a:avLst/>
                    </a:prstGeom>
                    <a:noFill/>
                    <a:ln w="9525">
                      <a:noFill/>
                      <a:miter lim="800000"/>
                      <a:headEnd/>
                      <a:tailEnd/>
                    </a:ln>
                  </pic:spPr>
                </pic:pic>
              </a:graphicData>
            </a:graphic>
          </wp:anchor>
        </w:drawing>
      </w:r>
      <w:r>
        <w:rPr>
          <w:noProof/>
        </w:rPr>
        <w:pict>
          <v:shape id="_x0000_s1026" type="#_x0000_t136" style="position:absolute;left:0;text-align:left;margin-left:172.9pt;margin-top:239.25pt;width:337.85pt;height:136.05pt;z-index:-251656192;mso-position-horizontal-relative:text;mso-position-vertical-relative:text" wrapcoords="-48 -119 -48 2983 9072 3699 624 4415 528 4893 1104 5609 1104 7638 4464 9428 4272 10740 4320 12172 8160 13246 10800 13246 7632 13843 7536 14082 8016 15156 7776 16827 7920 16946 10896 17065 3072 18378 3072 21481 18480 21481 18528 21242 18336 20884 18528 20168 18576 18497 17808 18259 11328 17065 13680 17065 14112 16827 14112 14798 10800 13246 13920 13246 17328 12292 17232 9428 21024 7638 21024 4654 19824 4415 9552 3699 21552 2983 21648 2506 20640 1790 21408 1790 21648 1313 21600 -119 -48 -119" fillcolor="black [3213]">
            <v:shadow color="#868686"/>
            <v:textpath style="font-family:&quot;Arial&quot;;v-text-kern:t" trim="t" fitpath="t" string="Hosted by Purdue IIE&#10;Thursday March 5th&#10;Grissom 180&#10;7-8pm&#10;Food Provided!"/>
            <w10:wrap type="tight"/>
          </v:shape>
        </w:pict>
      </w:r>
      <w:hyperlink r:id="rId7" w:tgtFrame="_blank" w:history="1"/>
    </w:p>
    <w:sectPr w:rsidR="0064295F" w:rsidRPr="00BF216E" w:rsidSect="00BF216E">
      <w:pgSz w:w="15840" w:h="12240" w:orient="landscape"/>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BF216E"/>
    <w:rsid w:val="002D58BE"/>
    <w:rsid w:val="005B46BA"/>
    <w:rsid w:val="00BF216E"/>
    <w:rsid w:val="00F46BD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6BD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F216E"/>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F216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216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honeywel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hyperlink" Target="http://www.honeywell.com/"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9</Words>
  <Characters>53</Characters>
  <Application>Microsoft Office Word</Application>
  <DocSecurity>0</DocSecurity>
  <Lines>1</Lines>
  <Paragraphs>1</Paragraphs>
  <ScaleCrop>false</ScaleCrop>
  <Company>Purdue University</Company>
  <LinksUpToDate>false</LinksUpToDate>
  <CharactersWithSpaces>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sandre</dc:creator>
  <cp:keywords/>
  <dc:description/>
  <cp:lastModifiedBy>sandre</cp:lastModifiedBy>
  <cp:revision>1</cp:revision>
  <dcterms:created xsi:type="dcterms:W3CDTF">2009-02-27T14:27:00Z</dcterms:created>
  <dcterms:modified xsi:type="dcterms:W3CDTF">2009-02-27T14:37:00Z</dcterms:modified>
</cp:coreProperties>
</file>