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911D" w14:textId="77777777" w:rsidR="00D43A81" w:rsidRPr="00D43A81" w:rsidRDefault="00D43A81" w:rsidP="00D43A81">
      <w:pPr>
        <w:pStyle w:val="Title"/>
        <w:rPr>
          <w:sz w:val="32"/>
          <w:szCs w:val="32"/>
        </w:rPr>
      </w:pPr>
      <w:r w:rsidRPr="00D43A81">
        <w:rPr>
          <w:sz w:val="32"/>
          <w:szCs w:val="32"/>
        </w:rPr>
        <w:t>PURDUE UNIVERSITY COLLEGE of ENGINEERING HONORS PROGRAM</w:t>
      </w:r>
    </w:p>
    <w:p w14:paraId="765C91C8" w14:textId="3A9F98B5" w:rsidR="00D43A81" w:rsidRPr="00D43A81" w:rsidRDefault="00D43A81" w:rsidP="00D43A81">
      <w:pPr>
        <w:pStyle w:val="Title"/>
        <w:rPr>
          <w:sz w:val="32"/>
          <w:szCs w:val="32"/>
        </w:rPr>
      </w:pPr>
      <w:r w:rsidRPr="00D43A81">
        <w:rPr>
          <w:sz w:val="32"/>
          <w:szCs w:val="32"/>
        </w:rPr>
        <w:t xml:space="preserve">Information for Applicants for Graduate Teaching Assistant Positions </w:t>
      </w:r>
    </w:p>
    <w:p w14:paraId="7F56A908" w14:textId="77777777" w:rsidR="00D43A81" w:rsidRDefault="00D43A81" w:rsidP="00D43A81">
      <w:pPr>
        <w:pStyle w:val="Heading1"/>
      </w:pPr>
      <w:r>
        <w:t>Job Description</w:t>
      </w:r>
    </w:p>
    <w:p w14:paraId="739C5A85" w14:textId="531DDEC0" w:rsidR="00D43A81" w:rsidRDefault="00D43A81" w:rsidP="00D43A81">
      <w:r>
        <w:t>The position</w:t>
      </w:r>
      <w:r w:rsidRPr="00D43A81">
        <w:t xml:space="preserve"> is a Graduate Teaching Assistant (GTA) position for the course</w:t>
      </w:r>
      <w:r w:rsidR="00884767">
        <w:t>s</w:t>
      </w:r>
      <w:r w:rsidRPr="00D43A81">
        <w:t xml:space="preserve"> ENGR </w:t>
      </w:r>
      <w:r w:rsidR="00884767">
        <w:t xml:space="preserve">16100 and ENGR </w:t>
      </w:r>
      <w:r w:rsidRPr="00D43A81">
        <w:t xml:space="preserve">16200 offered </w:t>
      </w:r>
      <w:r w:rsidR="0035725D">
        <w:t xml:space="preserve">in </w:t>
      </w:r>
      <w:r w:rsidR="00884767">
        <w:t>Fall</w:t>
      </w:r>
      <w:r w:rsidR="0035725D">
        <w:t xml:space="preserve"> 2026</w:t>
      </w:r>
      <w:r w:rsidR="00884767">
        <w:t>/Spring 2027</w:t>
      </w:r>
      <w:r w:rsidR="0035725D">
        <w:t xml:space="preserve"> </w:t>
      </w:r>
      <w:r w:rsidRPr="00D43A81">
        <w:t>by the College of Engineering Honors Program. This is a half-time (50%) appointment.</w:t>
      </w:r>
      <w:r w:rsidR="0035725D">
        <w:t xml:space="preserve"> There will also be an opportunity for this position to be extended into </w:t>
      </w:r>
      <w:r w:rsidR="00884767">
        <w:t xml:space="preserve">future </w:t>
      </w:r>
      <w:r w:rsidR="0035725D">
        <w:t>academic year</w:t>
      </w:r>
      <w:r w:rsidR="00884767">
        <w:t>s</w:t>
      </w:r>
      <w:r w:rsidR="0035725D">
        <w:t>, depending upon performance.</w:t>
      </w:r>
    </w:p>
    <w:p w14:paraId="259AC3C4" w14:textId="77777777" w:rsidR="00D43A81" w:rsidRDefault="00D43A81" w:rsidP="00D43A81">
      <w:pPr>
        <w:pStyle w:val="Heading1"/>
      </w:pPr>
      <w:r>
        <w:t>Key Responsibilities</w:t>
      </w:r>
    </w:p>
    <w:p w14:paraId="31297E3D" w14:textId="6CA67C51" w:rsidR="00D43A81" w:rsidRDefault="00D43A81" w:rsidP="00D43A81">
      <w:pPr>
        <w:pStyle w:val="ListParagraph"/>
        <w:numPr>
          <w:ilvl w:val="0"/>
          <w:numId w:val="1"/>
        </w:numPr>
      </w:pPr>
      <w:r>
        <w:t>Provide classroom support to instructors of ENGR 16100 &amp; ENGR 16200. Duties include managing the undergraduate Peer Teaching Assistants (PTAs) assigned to your section</w:t>
      </w:r>
      <w:r w:rsidR="00B521E6">
        <w:t xml:space="preserve"> (see Employment Details below)</w:t>
      </w:r>
      <w:r>
        <w:t xml:space="preserve">, interacting with and answering questions from students, proctoring exams and quizzes, and supporting the </w:t>
      </w:r>
      <w:r w:rsidR="002F4C01">
        <w:t xml:space="preserve">classroom </w:t>
      </w:r>
      <w:r>
        <w:t>instructor in other duties as needed. There may be opportunities to substitute for absent instructors</w:t>
      </w:r>
      <w:r w:rsidR="00B521E6">
        <w:t xml:space="preserve"> when appropriate</w:t>
      </w:r>
      <w:r>
        <w:t>.</w:t>
      </w:r>
    </w:p>
    <w:p w14:paraId="1FDCC294" w14:textId="2A7762D8" w:rsidR="00D43A81" w:rsidRDefault="00D43A81" w:rsidP="00D43A81">
      <w:pPr>
        <w:pStyle w:val="ListParagraph"/>
        <w:numPr>
          <w:ilvl w:val="0"/>
          <w:numId w:val="1"/>
        </w:numPr>
      </w:pPr>
      <w:r>
        <w:t>Lead a team of PTAs in a "portfolio" related to course instruction and management. Current portfolios include Projects, Operations, Grading Systems, and PTA Management. Specific duties will depend upon the assigned portfolio.</w:t>
      </w:r>
    </w:p>
    <w:p w14:paraId="1229F745" w14:textId="5E6DBB0B" w:rsidR="00D43A81" w:rsidRDefault="00D43A81" w:rsidP="00D43A81">
      <w:pPr>
        <w:pStyle w:val="ListParagraph"/>
        <w:numPr>
          <w:ilvl w:val="0"/>
          <w:numId w:val="1"/>
        </w:numPr>
      </w:pPr>
      <w:r>
        <w:t xml:space="preserve">Attend a weekly instructional meeting (~ 1.5 hours in duration) to discuss course topics and current instructional activities. </w:t>
      </w:r>
    </w:p>
    <w:p w14:paraId="6A23D156" w14:textId="12AC39F3" w:rsidR="00D43A81" w:rsidRDefault="00B521E6" w:rsidP="00D43A81">
      <w:pPr>
        <w:pStyle w:val="ListParagraph"/>
        <w:numPr>
          <w:ilvl w:val="0"/>
          <w:numId w:val="1"/>
        </w:numPr>
      </w:pPr>
      <w:r>
        <w:t>W</w:t>
      </w:r>
      <w:r w:rsidRPr="00B521E6">
        <w:t xml:space="preserve">ork evening </w:t>
      </w:r>
      <w:r>
        <w:t xml:space="preserve">office hour sessions </w:t>
      </w:r>
      <w:r w:rsidRPr="00B521E6">
        <w:t xml:space="preserve">(~ </w:t>
      </w:r>
      <w:r>
        <w:t>2</w:t>
      </w:r>
      <w:r w:rsidRPr="00B521E6">
        <w:t xml:space="preserve"> hours in duration)</w:t>
      </w:r>
      <w:r>
        <w:t xml:space="preserve"> on a rotating basis with other GTAs</w:t>
      </w:r>
      <w:r w:rsidRPr="00B521E6">
        <w:t>.</w:t>
      </w:r>
      <w:r>
        <w:t xml:space="preserve"> Typically, a GTA will work one office hour session every two weeks.</w:t>
      </w:r>
    </w:p>
    <w:p w14:paraId="1EB96F79" w14:textId="5276D996" w:rsidR="00EA7956" w:rsidRDefault="00EA7956" w:rsidP="00EA7956">
      <w:pPr>
        <w:pStyle w:val="Heading1"/>
      </w:pPr>
      <w:r>
        <w:t>Desired Qualifications</w:t>
      </w:r>
    </w:p>
    <w:p w14:paraId="34862908" w14:textId="664FCD58" w:rsidR="00EA7956" w:rsidRDefault="00EA7956" w:rsidP="00EA7956">
      <w:r>
        <w:t xml:space="preserve">The following qualifications are considered </w:t>
      </w:r>
      <w:r w:rsidR="00EF2537">
        <w:rPr>
          <w:u w:val="single"/>
        </w:rPr>
        <w:t>extreme</w:t>
      </w:r>
      <w:r>
        <w:rPr>
          <w:u w:val="single"/>
        </w:rPr>
        <w:t>ly important</w:t>
      </w:r>
      <w:r>
        <w:t xml:space="preserve"> when selecting a candidate for a GTA position:</w:t>
      </w:r>
    </w:p>
    <w:p w14:paraId="42433B09" w14:textId="3C9F6B2D" w:rsidR="00EA7956" w:rsidRDefault="00EA7956" w:rsidP="00EA7956">
      <w:pPr>
        <w:pStyle w:val="ListParagraph"/>
        <w:numPr>
          <w:ilvl w:val="0"/>
          <w:numId w:val="3"/>
        </w:numPr>
      </w:pPr>
      <w:r>
        <w:t>Candidates</w:t>
      </w:r>
      <w:r w:rsidRPr="00EA7956">
        <w:t xml:space="preserve"> </w:t>
      </w:r>
      <w:r w:rsidR="005E35EE">
        <w:t>should</w:t>
      </w:r>
      <w:r w:rsidRPr="00EA7956">
        <w:t xml:space="preserve"> be a current</w:t>
      </w:r>
      <w:r>
        <w:t>ly</w:t>
      </w:r>
      <w:r w:rsidRPr="00EA7956">
        <w:t xml:space="preserve"> registered graduate student </w:t>
      </w:r>
      <w:proofErr w:type="gramStart"/>
      <w:r w:rsidRPr="00EA7956">
        <w:t>of</w:t>
      </w:r>
      <w:proofErr w:type="gramEnd"/>
      <w:r w:rsidRPr="00EA7956">
        <w:t xml:space="preserve"> Purdue University or </w:t>
      </w:r>
      <w:r>
        <w:t xml:space="preserve">have </w:t>
      </w:r>
      <w:r w:rsidRPr="00EA7956">
        <w:t xml:space="preserve">accepted </w:t>
      </w:r>
      <w:r>
        <w:t>an</w:t>
      </w:r>
      <w:r w:rsidRPr="00EA7956">
        <w:t xml:space="preserve"> offer of admission to Purdue University.</w:t>
      </w:r>
    </w:p>
    <w:p w14:paraId="10AF3865" w14:textId="64CF9C52" w:rsidR="00EA7956" w:rsidRDefault="00EA7956" w:rsidP="00EA7956">
      <w:pPr>
        <w:pStyle w:val="ListParagraph"/>
        <w:numPr>
          <w:ilvl w:val="0"/>
          <w:numId w:val="3"/>
        </w:numPr>
      </w:pPr>
      <w:r>
        <w:t xml:space="preserve">Candidates should have an undergraduate degree in an engineering field </w:t>
      </w:r>
      <w:r w:rsidR="00421926">
        <w:t>prior to the starting date of the position or be enrolled in a graduate program offered by the College of Engineering at Purdue</w:t>
      </w:r>
      <w:r>
        <w:t xml:space="preserve">. Candidates with degrees in non-engineering fields </w:t>
      </w:r>
      <w:r w:rsidR="00421926">
        <w:t xml:space="preserve">or in other graduate programs </w:t>
      </w:r>
      <w:r>
        <w:t>will be considered</w:t>
      </w:r>
      <w:r w:rsidR="00E77CEA">
        <w:t>,</w:t>
      </w:r>
      <w:r>
        <w:t xml:space="preserve"> but </w:t>
      </w:r>
      <w:r w:rsidR="00E77CEA">
        <w:t xml:space="preserve">they </w:t>
      </w:r>
      <w:r w:rsidR="002F4C01">
        <w:t>should understand that they are at a competitive disadvantage</w:t>
      </w:r>
      <w:r w:rsidR="00421926">
        <w:t>.</w:t>
      </w:r>
    </w:p>
    <w:p w14:paraId="334C6C83" w14:textId="38257D9D" w:rsidR="003226D5" w:rsidRDefault="003226D5" w:rsidP="00EA7956">
      <w:pPr>
        <w:pStyle w:val="ListParagraph"/>
        <w:numPr>
          <w:ilvl w:val="0"/>
          <w:numId w:val="3"/>
        </w:numPr>
      </w:pPr>
      <w:r>
        <w:t>Candidates should possess excellent oral and written communication skills. International candidates may be asked to provide documentation of their English proficiency.</w:t>
      </w:r>
    </w:p>
    <w:p w14:paraId="4CF911CE" w14:textId="3D97BC4C" w:rsidR="002F4C01" w:rsidRDefault="002F4C01" w:rsidP="002F4C01">
      <w:r>
        <w:br/>
        <w:t xml:space="preserve">The following qualifications are considered </w:t>
      </w:r>
      <w:r w:rsidR="005E35EE" w:rsidRPr="005E35EE">
        <w:rPr>
          <w:u w:val="single"/>
        </w:rPr>
        <w:t xml:space="preserve">very </w:t>
      </w:r>
      <w:r>
        <w:rPr>
          <w:u w:val="single"/>
        </w:rPr>
        <w:t>important</w:t>
      </w:r>
      <w:r>
        <w:t xml:space="preserve"> when </w:t>
      </w:r>
      <w:r w:rsidRPr="002F4C01">
        <w:t>selecting a candidate for a GTA position:</w:t>
      </w:r>
    </w:p>
    <w:p w14:paraId="36CE20C3" w14:textId="082C1D69" w:rsidR="00287A2E" w:rsidRPr="00287A2E" w:rsidRDefault="00287A2E" w:rsidP="00287A2E">
      <w:pPr>
        <w:pStyle w:val="ListParagraph"/>
        <w:numPr>
          <w:ilvl w:val="0"/>
          <w:numId w:val="4"/>
        </w:numPr>
        <w:rPr>
          <w:i/>
          <w:iCs/>
        </w:rPr>
      </w:pPr>
      <w:r>
        <w:t>Candidates should have strong computer programming skills. Proficiency in Python and/or MATLAB is preferred.</w:t>
      </w:r>
    </w:p>
    <w:p w14:paraId="7C285ED2" w14:textId="77777777" w:rsidR="00E77CEA" w:rsidRPr="00E77CEA" w:rsidRDefault="00E77CEA" w:rsidP="00E77CEA">
      <w:pPr>
        <w:pStyle w:val="ListParagraph"/>
        <w:numPr>
          <w:ilvl w:val="0"/>
          <w:numId w:val="4"/>
        </w:numPr>
      </w:pPr>
      <w:r w:rsidRPr="00E77CEA">
        <w:lastRenderedPageBreak/>
        <w:t>Candidates should have prior teaching experience in some form (in-class instruction, help room, tutor, etc.)</w:t>
      </w:r>
    </w:p>
    <w:p w14:paraId="187D8147" w14:textId="2C2CE09D" w:rsidR="00D1103D" w:rsidRPr="005E35EE" w:rsidRDefault="00D1103D" w:rsidP="00287A2E">
      <w:pPr>
        <w:pStyle w:val="ListParagraph"/>
        <w:numPr>
          <w:ilvl w:val="0"/>
          <w:numId w:val="4"/>
        </w:numPr>
        <w:rPr>
          <w:i/>
          <w:iCs/>
        </w:rPr>
      </w:pPr>
      <w:r>
        <w:t>Candidates should have demonstrated leadership skills in a reasonably large group setting.</w:t>
      </w:r>
    </w:p>
    <w:p w14:paraId="19C2D984" w14:textId="77777777" w:rsidR="00D1103D" w:rsidRDefault="00D1103D" w:rsidP="005E35EE"/>
    <w:p w14:paraId="318CEEAC" w14:textId="2D25AF4D" w:rsidR="005E35EE" w:rsidRDefault="005E35EE" w:rsidP="005E35EE">
      <w:r>
        <w:t xml:space="preserve">The following qualifications are considered </w:t>
      </w:r>
      <w:r>
        <w:rPr>
          <w:u w:val="single"/>
        </w:rPr>
        <w:t>important</w:t>
      </w:r>
      <w:r>
        <w:t xml:space="preserve"> but not mandatory </w:t>
      </w:r>
      <w:r w:rsidRPr="005E35EE">
        <w:t>when selecting a candidate for a GTA position:</w:t>
      </w:r>
    </w:p>
    <w:p w14:paraId="74AE0681" w14:textId="1D18753F" w:rsidR="005E35EE" w:rsidRDefault="005E35EE" w:rsidP="005E35EE">
      <w:pPr>
        <w:pStyle w:val="ListParagraph"/>
        <w:numPr>
          <w:ilvl w:val="0"/>
          <w:numId w:val="5"/>
        </w:numPr>
      </w:pPr>
      <w:r>
        <w:t>Candidates should have experience working in robotics, particularly related to the use of microcomputers (e.g., Raspberry Pi) or microcontrollers (e.g., Arduino) in robotics.</w:t>
      </w:r>
    </w:p>
    <w:p w14:paraId="1A6D75E4" w14:textId="0B51EBC0" w:rsidR="005E35EE" w:rsidRDefault="005E35EE" w:rsidP="005E35EE">
      <w:pPr>
        <w:pStyle w:val="ListParagraph"/>
        <w:numPr>
          <w:ilvl w:val="0"/>
          <w:numId w:val="5"/>
        </w:numPr>
      </w:pPr>
      <w:r>
        <w:t>Candidates should have familiarity with using 3D printers.</w:t>
      </w:r>
    </w:p>
    <w:p w14:paraId="60CDD8F9" w14:textId="5B11D487" w:rsidR="005E35EE" w:rsidRDefault="00D1103D" w:rsidP="005E35EE">
      <w:pPr>
        <w:pStyle w:val="ListParagraph"/>
        <w:numPr>
          <w:ilvl w:val="0"/>
          <w:numId w:val="5"/>
        </w:numPr>
      </w:pPr>
      <w:r w:rsidRPr="00D1103D">
        <w:t xml:space="preserve">Candidates should be able to use </w:t>
      </w:r>
      <w:r>
        <w:t>a</w:t>
      </w:r>
      <w:r w:rsidRPr="00D1103D">
        <w:t xml:space="preserve"> computer-aided design platform (e.g., Autodesk Fusion, SOLIDWORKS, </w:t>
      </w:r>
      <w:proofErr w:type="spellStart"/>
      <w:r w:rsidRPr="00D1103D">
        <w:t>Onshape</w:t>
      </w:r>
      <w:proofErr w:type="spellEnd"/>
      <w:r w:rsidRPr="00D1103D">
        <w:t>, etc.) No specific platform is preferred.</w:t>
      </w:r>
    </w:p>
    <w:p w14:paraId="79EFEAE3" w14:textId="77777777" w:rsidR="00E77CEA" w:rsidRDefault="00EF2537" w:rsidP="00E77CEA">
      <w:pPr>
        <w:pStyle w:val="ListParagraph"/>
        <w:numPr>
          <w:ilvl w:val="0"/>
          <w:numId w:val="5"/>
        </w:numPr>
      </w:pPr>
      <w:r>
        <w:t>If the candidate has a Purdue undergraduate engineering degree, the candidate should be familiar with either ENGR 16100/16200, ENGR 13100/13200, or ENGR 13000.</w:t>
      </w:r>
    </w:p>
    <w:p w14:paraId="6D298A1C" w14:textId="74BFB782" w:rsidR="003226D5" w:rsidRDefault="003226D5" w:rsidP="00E77CEA">
      <w:pPr>
        <w:pStyle w:val="ListParagraph"/>
        <w:numPr>
          <w:ilvl w:val="0"/>
          <w:numId w:val="5"/>
        </w:numPr>
      </w:pPr>
      <w:r w:rsidRPr="003226D5">
        <w:t>Candidates should have</w:t>
      </w:r>
      <w:r>
        <w:t xml:space="preserve"> knowledge of the basic engineering design cycle.</w:t>
      </w:r>
    </w:p>
    <w:p w14:paraId="73D0D2E1" w14:textId="2310F916" w:rsidR="003226D5" w:rsidRDefault="003226D5" w:rsidP="003226D5">
      <w:pPr>
        <w:pStyle w:val="ListParagraph"/>
        <w:numPr>
          <w:ilvl w:val="0"/>
          <w:numId w:val="6"/>
        </w:numPr>
      </w:pPr>
      <w:r>
        <w:t>Candidates should have familiarity with teaming principles and strategies.</w:t>
      </w:r>
    </w:p>
    <w:p w14:paraId="5D307C8F" w14:textId="0716CBEA" w:rsidR="003226D5" w:rsidRDefault="003226D5" w:rsidP="003226D5">
      <w:pPr>
        <w:pStyle w:val="ListParagraph"/>
        <w:numPr>
          <w:ilvl w:val="0"/>
          <w:numId w:val="6"/>
        </w:numPr>
      </w:pPr>
      <w:r>
        <w:t xml:space="preserve">Candidates should be experienced in solving </w:t>
      </w:r>
      <w:r w:rsidR="0040034A">
        <w:t xml:space="preserve">physics </w:t>
      </w:r>
      <w:r>
        <w:t>problems at the PHYS 17200 level.</w:t>
      </w:r>
    </w:p>
    <w:p w14:paraId="56CB42B2" w14:textId="00E9F7BD" w:rsidR="003226D5" w:rsidRDefault="003226D5" w:rsidP="003226D5">
      <w:pPr>
        <w:pStyle w:val="ListParagraph"/>
        <w:numPr>
          <w:ilvl w:val="0"/>
          <w:numId w:val="6"/>
        </w:numPr>
      </w:pPr>
      <w:r w:rsidRPr="003226D5">
        <w:t>Candidates should have knowledge of</w:t>
      </w:r>
      <w:r>
        <w:t xml:space="preserve"> statistical concepts such as descriptive statistics, hypothesis testing, design of experiments, etc.</w:t>
      </w:r>
    </w:p>
    <w:p w14:paraId="2AD1AEAB" w14:textId="771055C0" w:rsidR="00884767" w:rsidRDefault="00884767" w:rsidP="003226D5">
      <w:pPr>
        <w:pStyle w:val="ListParagraph"/>
        <w:numPr>
          <w:ilvl w:val="0"/>
          <w:numId w:val="6"/>
        </w:numPr>
      </w:pPr>
      <w:r>
        <w:t>Candidates should have a working knowledge of how Artificial Intelligence (AI) applications operate.</w:t>
      </w:r>
    </w:p>
    <w:p w14:paraId="502F1E39" w14:textId="6B22D272" w:rsidR="003226D5" w:rsidRPr="005E35EE" w:rsidRDefault="003226D5" w:rsidP="003226D5">
      <w:pPr>
        <w:pStyle w:val="ListParagraph"/>
        <w:numPr>
          <w:ilvl w:val="0"/>
          <w:numId w:val="6"/>
        </w:numPr>
      </w:pPr>
      <w:r>
        <w:t xml:space="preserve">Candidates should have familiarity with </w:t>
      </w:r>
      <w:r w:rsidR="00D1103D">
        <w:t xml:space="preserve">concepts related to </w:t>
      </w:r>
      <w:r w:rsidR="002D1BC3">
        <w:t>data modeling</w:t>
      </w:r>
      <w:r w:rsidR="00D1103D">
        <w:t>.</w:t>
      </w:r>
    </w:p>
    <w:p w14:paraId="5AF6561B" w14:textId="7437E0D6" w:rsidR="00D43A81" w:rsidRDefault="00D43A81" w:rsidP="00D43A81">
      <w:pPr>
        <w:pStyle w:val="Heading1"/>
      </w:pPr>
      <w:r>
        <w:t>Employment Details</w:t>
      </w:r>
    </w:p>
    <w:p w14:paraId="5B7C54E1" w14:textId="72B7DD28" w:rsidR="00EA7956" w:rsidRDefault="00EA7956" w:rsidP="00D43A81">
      <w:pPr>
        <w:pStyle w:val="ListParagraph"/>
        <w:numPr>
          <w:ilvl w:val="0"/>
          <w:numId w:val="2"/>
        </w:numPr>
      </w:pPr>
      <w:r>
        <w:t xml:space="preserve">GTA </w:t>
      </w:r>
      <w:r w:rsidRPr="00EA7956">
        <w:t xml:space="preserve">positions </w:t>
      </w:r>
      <w:r>
        <w:t xml:space="preserve">are </w:t>
      </w:r>
      <w:r w:rsidRPr="00EA7956">
        <w:t xml:space="preserve">paid </w:t>
      </w:r>
      <w:proofErr w:type="gramStart"/>
      <w:r w:rsidRPr="00EA7956">
        <w:t>on</w:t>
      </w:r>
      <w:proofErr w:type="gramEnd"/>
      <w:r w:rsidRPr="00EA7956">
        <w:t xml:space="preserve"> a fixed biweekly rate based on </w:t>
      </w:r>
      <w:r>
        <w:t>salary details stated in the offer letter</w:t>
      </w:r>
      <w:r w:rsidRPr="00EA7956">
        <w:t>.</w:t>
      </w:r>
    </w:p>
    <w:p w14:paraId="57002259" w14:textId="24D57DD3" w:rsidR="00B521E6" w:rsidRDefault="0035725D" w:rsidP="00D43A81">
      <w:pPr>
        <w:pStyle w:val="ListParagraph"/>
        <w:numPr>
          <w:ilvl w:val="0"/>
          <w:numId w:val="2"/>
        </w:numPr>
      </w:pPr>
      <w:r>
        <w:t xml:space="preserve">The initial appointment would be for the </w:t>
      </w:r>
      <w:r w:rsidR="00884767">
        <w:t>Fall</w:t>
      </w:r>
      <w:r>
        <w:t xml:space="preserve"> 2026 </w:t>
      </w:r>
      <w:r w:rsidR="00884767">
        <w:t xml:space="preserve">and Spring 2027 </w:t>
      </w:r>
      <w:r>
        <w:t>semester</w:t>
      </w:r>
      <w:r w:rsidR="00884767">
        <w:t>s</w:t>
      </w:r>
      <w:r>
        <w:t>. Any subsequent a</w:t>
      </w:r>
      <w:r w:rsidR="00B521E6" w:rsidRPr="00B521E6">
        <w:t xml:space="preserve">ppointments are </w:t>
      </w:r>
      <w:r w:rsidR="00B521E6">
        <w:t>on an academic year basis, though adjustments are possible depending on individual circumstances</w:t>
      </w:r>
      <w:r w:rsidR="00B521E6" w:rsidRPr="00B521E6">
        <w:t>. Reappointment for future semesters is dependent on job performance and departmental need.</w:t>
      </w:r>
    </w:p>
    <w:p w14:paraId="45D922BB" w14:textId="363D6519" w:rsidR="00B521E6" w:rsidRDefault="00B521E6" w:rsidP="00D43A81">
      <w:pPr>
        <w:pStyle w:val="ListParagraph"/>
        <w:numPr>
          <w:ilvl w:val="0"/>
          <w:numId w:val="2"/>
        </w:numPr>
      </w:pPr>
      <w:r w:rsidRPr="00B521E6">
        <w:t xml:space="preserve">The contract period starts the week before classes </w:t>
      </w:r>
      <w:r w:rsidR="005F6A81">
        <w:t xml:space="preserve">start </w:t>
      </w:r>
      <w:r>
        <w:t xml:space="preserve">in the </w:t>
      </w:r>
      <w:r w:rsidR="00884767">
        <w:t>Fall</w:t>
      </w:r>
      <w:r>
        <w:t xml:space="preserve"> </w:t>
      </w:r>
      <w:r w:rsidRPr="00B521E6">
        <w:t>and extends through finals</w:t>
      </w:r>
      <w:r>
        <w:t xml:space="preserve"> week in the Spring</w:t>
      </w:r>
      <w:r w:rsidRPr="00B521E6">
        <w:t xml:space="preserve">. GTAs </w:t>
      </w:r>
      <w:r>
        <w:t xml:space="preserve">need to </w:t>
      </w:r>
      <w:r w:rsidRPr="00B521E6">
        <w:t>be available throughout the contract period</w:t>
      </w:r>
      <w:r>
        <w:t xml:space="preserve"> outside of official University holidays</w:t>
      </w:r>
      <w:r w:rsidRPr="00B521E6">
        <w:t>.</w:t>
      </w:r>
    </w:p>
    <w:p w14:paraId="722F8E96" w14:textId="6A172751" w:rsidR="00385DC7" w:rsidRDefault="00D43A81" w:rsidP="00385DC7">
      <w:pPr>
        <w:pStyle w:val="ListParagraph"/>
        <w:numPr>
          <w:ilvl w:val="0"/>
          <w:numId w:val="2"/>
        </w:numPr>
      </w:pPr>
      <w:r w:rsidRPr="00D43A81">
        <w:t xml:space="preserve">GTAs are expected to attend </w:t>
      </w:r>
      <w:r>
        <w:rPr>
          <w:u w:val="single"/>
        </w:rPr>
        <w:t>all</w:t>
      </w:r>
      <w:r>
        <w:t xml:space="preserve"> classroom meeting sessions for </w:t>
      </w:r>
      <w:r w:rsidRPr="00D43A81">
        <w:rPr>
          <w:u w:val="single"/>
        </w:rPr>
        <w:t>one</w:t>
      </w:r>
      <w:r w:rsidRPr="00D43A81">
        <w:t xml:space="preserve"> assigned section of the course.</w:t>
      </w:r>
      <w:r>
        <w:t xml:space="preserve"> Each session lasts ~2 hours</w:t>
      </w:r>
      <w:r w:rsidR="00B521E6">
        <w:t>, and there are typically three sessions per week</w:t>
      </w:r>
      <w:r>
        <w:t>. GTAs are expected to be in the classroom prior to the start of the session, and they may need to stay after the session ends when necessary to answer student questions and deal with classroom logistics.</w:t>
      </w:r>
    </w:p>
    <w:p w14:paraId="45A37CC9" w14:textId="55012467" w:rsidR="00385DC7" w:rsidRDefault="00385DC7" w:rsidP="00385DC7">
      <w:pPr>
        <w:pStyle w:val="Heading1"/>
      </w:pPr>
      <w:r>
        <w:t>Appl</w:t>
      </w:r>
      <w:r w:rsidR="00E13F33">
        <w:t>ication Process Details</w:t>
      </w:r>
    </w:p>
    <w:p w14:paraId="60B5A87C" w14:textId="3499EC65" w:rsidR="00385DC7" w:rsidRDefault="00385DC7" w:rsidP="00E77CEA">
      <w:pPr>
        <w:pStyle w:val="ListParagraph"/>
        <w:numPr>
          <w:ilvl w:val="0"/>
          <w:numId w:val="7"/>
        </w:numPr>
      </w:pPr>
      <w:r>
        <w:t>Candidates must complete and submit their application online via the follow</w:t>
      </w:r>
      <w:r w:rsidR="00E37FB3">
        <w:t>ing link:</w:t>
      </w:r>
      <w:r w:rsidR="00884767" w:rsidRPr="00884767">
        <w:t xml:space="preserve"> </w:t>
      </w:r>
      <w:hyperlink r:id="rId5" w:history="1">
        <w:r w:rsidR="00884767" w:rsidRPr="002E3614">
          <w:rPr>
            <w:rStyle w:val="Hyperlink"/>
          </w:rPr>
          <w:t>https://purdue.ca1.qualtrics.com/jfe/form/SV_9NvpkxZHewYfi4e</w:t>
        </w:r>
      </w:hyperlink>
      <w:r w:rsidR="00884767">
        <w:t xml:space="preserve"> </w:t>
      </w:r>
      <w:r>
        <w:br/>
        <w:t>Paper copies of the application, or applications not submitted via the application link given above, will not be considered.</w:t>
      </w:r>
    </w:p>
    <w:p w14:paraId="381C8317" w14:textId="4100FC74" w:rsidR="00385DC7" w:rsidRDefault="00385DC7" w:rsidP="00385DC7">
      <w:pPr>
        <w:pStyle w:val="ListParagraph"/>
        <w:numPr>
          <w:ilvl w:val="0"/>
          <w:numId w:val="7"/>
        </w:numPr>
      </w:pPr>
      <w:r>
        <w:lastRenderedPageBreak/>
        <w:t xml:space="preserve">As part of the application, you will be asked to submit a current CV/resume. It is strongly recommended that your CV/resume </w:t>
      </w:r>
      <w:proofErr w:type="gramStart"/>
      <w:r>
        <w:t>include</w:t>
      </w:r>
      <w:proofErr w:type="gramEnd"/>
      <w:r>
        <w:t xml:space="preserve"> any information relevant to the desired qualifications listed above.</w:t>
      </w:r>
    </w:p>
    <w:p w14:paraId="5DE1C6C7" w14:textId="10997387" w:rsidR="00F22DBF" w:rsidRDefault="0040034A" w:rsidP="00385DC7">
      <w:pPr>
        <w:pStyle w:val="ListParagraph"/>
        <w:numPr>
          <w:ilvl w:val="0"/>
          <w:numId w:val="7"/>
        </w:numPr>
      </w:pPr>
      <w:r>
        <w:t>Some c</w:t>
      </w:r>
      <w:r w:rsidR="00F22DBF">
        <w:t>andidates may be requested to participate in an in-person</w:t>
      </w:r>
      <w:r>
        <w:t xml:space="preserve"> or </w:t>
      </w:r>
      <w:r w:rsidR="00F22DBF">
        <w:t xml:space="preserve">virtual interview with members of the instructional team. </w:t>
      </w:r>
      <w:r>
        <w:t>The instructional team will work with these candidates to find a mutually acceptable time and venue for such interviews.</w:t>
      </w:r>
    </w:p>
    <w:p w14:paraId="69F1B943" w14:textId="2214E90C" w:rsidR="0040034A" w:rsidRPr="00385DC7" w:rsidRDefault="0023533A" w:rsidP="00385DC7">
      <w:pPr>
        <w:pStyle w:val="ListParagraph"/>
        <w:numPr>
          <w:ilvl w:val="0"/>
          <w:numId w:val="7"/>
        </w:numPr>
      </w:pPr>
      <w:r>
        <w:t>T</w:t>
      </w:r>
      <w:r w:rsidR="00E37FB3">
        <w:t xml:space="preserve">he application window will close on </w:t>
      </w:r>
      <w:r w:rsidR="00884767">
        <w:t>April 10</w:t>
      </w:r>
      <w:r w:rsidR="00884767" w:rsidRPr="00884767">
        <w:rPr>
          <w:vertAlign w:val="superscript"/>
        </w:rPr>
        <w:t>th</w:t>
      </w:r>
      <w:r w:rsidR="00E37FB3">
        <w:t>.</w:t>
      </w:r>
      <w:r w:rsidR="0040034A">
        <w:t xml:space="preserve"> However, evaluation of applications will begin immediately, and the Instructional Team </w:t>
      </w:r>
      <w:r w:rsidR="00E37FB3">
        <w:t>may start the interview process before the close of the application window</w:t>
      </w:r>
      <w:r w:rsidR="0040034A">
        <w:t>.</w:t>
      </w:r>
    </w:p>
    <w:p w14:paraId="70203637" w14:textId="4B09C9A9" w:rsidR="003468D8" w:rsidRPr="006805F3" w:rsidRDefault="003468D8" w:rsidP="00B437B8"/>
    <w:sectPr w:rsidR="003468D8" w:rsidRPr="006805F3" w:rsidSect="00BB6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B4EDC"/>
    <w:multiLevelType w:val="hybridMultilevel"/>
    <w:tmpl w:val="2842E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125343"/>
    <w:multiLevelType w:val="hybridMultilevel"/>
    <w:tmpl w:val="D2662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0D0431"/>
    <w:multiLevelType w:val="hybridMultilevel"/>
    <w:tmpl w:val="14C6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3B5115"/>
    <w:multiLevelType w:val="hybridMultilevel"/>
    <w:tmpl w:val="99DE7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170F8F"/>
    <w:multiLevelType w:val="hybridMultilevel"/>
    <w:tmpl w:val="49DE4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DA35131"/>
    <w:multiLevelType w:val="hybridMultilevel"/>
    <w:tmpl w:val="14D69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A31633"/>
    <w:multiLevelType w:val="hybridMultilevel"/>
    <w:tmpl w:val="B5A04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80184062">
    <w:abstractNumId w:val="4"/>
  </w:num>
  <w:num w:numId="2" w16cid:durableId="2139564107">
    <w:abstractNumId w:val="6"/>
  </w:num>
  <w:num w:numId="3" w16cid:durableId="17171347">
    <w:abstractNumId w:val="1"/>
  </w:num>
  <w:num w:numId="4" w16cid:durableId="1027754453">
    <w:abstractNumId w:val="0"/>
  </w:num>
  <w:num w:numId="5" w16cid:durableId="188303367">
    <w:abstractNumId w:val="3"/>
  </w:num>
  <w:num w:numId="6" w16cid:durableId="1692680447">
    <w:abstractNumId w:val="5"/>
  </w:num>
  <w:num w:numId="7" w16cid:durableId="380133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9CD"/>
    <w:rsid w:val="0002670D"/>
    <w:rsid w:val="0005324B"/>
    <w:rsid w:val="00096744"/>
    <w:rsid w:val="000D6BE2"/>
    <w:rsid w:val="000F521E"/>
    <w:rsid w:val="00101B73"/>
    <w:rsid w:val="00105336"/>
    <w:rsid w:val="00113FBE"/>
    <w:rsid w:val="0012646A"/>
    <w:rsid w:val="00184ED4"/>
    <w:rsid w:val="00190870"/>
    <w:rsid w:val="001B38C2"/>
    <w:rsid w:val="00234907"/>
    <w:rsid w:val="0023533A"/>
    <w:rsid w:val="002875E9"/>
    <w:rsid w:val="00287A2E"/>
    <w:rsid w:val="00290F04"/>
    <w:rsid w:val="002D1BC3"/>
    <w:rsid w:val="002F4B65"/>
    <w:rsid w:val="002F4C01"/>
    <w:rsid w:val="0030766D"/>
    <w:rsid w:val="003114A1"/>
    <w:rsid w:val="003226D5"/>
    <w:rsid w:val="00325B0A"/>
    <w:rsid w:val="003468D8"/>
    <w:rsid w:val="00355774"/>
    <w:rsid w:val="0035725D"/>
    <w:rsid w:val="00366856"/>
    <w:rsid w:val="00383DDD"/>
    <w:rsid w:val="00385DC7"/>
    <w:rsid w:val="003C1056"/>
    <w:rsid w:val="003F6F75"/>
    <w:rsid w:val="0040034A"/>
    <w:rsid w:val="00407CAA"/>
    <w:rsid w:val="00421926"/>
    <w:rsid w:val="00424676"/>
    <w:rsid w:val="004305C9"/>
    <w:rsid w:val="004453F5"/>
    <w:rsid w:val="004836C3"/>
    <w:rsid w:val="00527F0C"/>
    <w:rsid w:val="00531E5B"/>
    <w:rsid w:val="005358A4"/>
    <w:rsid w:val="00585129"/>
    <w:rsid w:val="005E2E23"/>
    <w:rsid w:val="005E35EE"/>
    <w:rsid w:val="005F51E3"/>
    <w:rsid w:val="005F6A81"/>
    <w:rsid w:val="00623C7B"/>
    <w:rsid w:val="00641CBC"/>
    <w:rsid w:val="006805F3"/>
    <w:rsid w:val="006D0B27"/>
    <w:rsid w:val="006D548A"/>
    <w:rsid w:val="006F2A10"/>
    <w:rsid w:val="00714526"/>
    <w:rsid w:val="00740E0A"/>
    <w:rsid w:val="007474BA"/>
    <w:rsid w:val="00764D77"/>
    <w:rsid w:val="007A3380"/>
    <w:rsid w:val="007B2439"/>
    <w:rsid w:val="007C76AE"/>
    <w:rsid w:val="007E31D5"/>
    <w:rsid w:val="00826BA6"/>
    <w:rsid w:val="00884767"/>
    <w:rsid w:val="008E4969"/>
    <w:rsid w:val="009501DD"/>
    <w:rsid w:val="00960241"/>
    <w:rsid w:val="009770F1"/>
    <w:rsid w:val="009844FD"/>
    <w:rsid w:val="009A4D07"/>
    <w:rsid w:val="009A6424"/>
    <w:rsid w:val="009C6B0A"/>
    <w:rsid w:val="009D6EF1"/>
    <w:rsid w:val="00A5291A"/>
    <w:rsid w:val="00A9643B"/>
    <w:rsid w:val="00AA4564"/>
    <w:rsid w:val="00AA4B2A"/>
    <w:rsid w:val="00B20CC1"/>
    <w:rsid w:val="00B437B8"/>
    <w:rsid w:val="00B521E6"/>
    <w:rsid w:val="00B73802"/>
    <w:rsid w:val="00B7674C"/>
    <w:rsid w:val="00BB651D"/>
    <w:rsid w:val="00C44E43"/>
    <w:rsid w:val="00D0482C"/>
    <w:rsid w:val="00D1103D"/>
    <w:rsid w:val="00D27546"/>
    <w:rsid w:val="00D43A81"/>
    <w:rsid w:val="00DB3DFE"/>
    <w:rsid w:val="00DD6683"/>
    <w:rsid w:val="00DD7F56"/>
    <w:rsid w:val="00DE6B2B"/>
    <w:rsid w:val="00E06332"/>
    <w:rsid w:val="00E13F33"/>
    <w:rsid w:val="00E159CD"/>
    <w:rsid w:val="00E22DF5"/>
    <w:rsid w:val="00E37FB3"/>
    <w:rsid w:val="00E4439C"/>
    <w:rsid w:val="00E77CEA"/>
    <w:rsid w:val="00E920EF"/>
    <w:rsid w:val="00EA7956"/>
    <w:rsid w:val="00EF2537"/>
    <w:rsid w:val="00F02EEF"/>
    <w:rsid w:val="00F22DBF"/>
    <w:rsid w:val="00F269AC"/>
    <w:rsid w:val="00F34534"/>
    <w:rsid w:val="00F4725C"/>
    <w:rsid w:val="00F522A9"/>
    <w:rsid w:val="00F52534"/>
    <w:rsid w:val="00F772B9"/>
    <w:rsid w:val="00FA1B6A"/>
    <w:rsid w:val="00FD0A4F"/>
    <w:rsid w:val="00FD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88AA"/>
  <w15:docId w15:val="{823C879F-688F-4D10-A11A-E24BC95B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A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0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E23"/>
    <w:pPr>
      <w:ind w:left="720"/>
      <w:contextualSpacing/>
    </w:pPr>
  </w:style>
  <w:style w:type="character" w:styleId="Hyperlink">
    <w:name w:val="Hyperlink"/>
    <w:basedOn w:val="DefaultParagraphFont"/>
    <w:uiPriority w:val="99"/>
    <w:unhideWhenUsed/>
    <w:rsid w:val="00641CBC"/>
    <w:rPr>
      <w:color w:val="0000FF" w:themeColor="hyperlink"/>
      <w:u w:val="single"/>
    </w:rPr>
  </w:style>
  <w:style w:type="character" w:styleId="UnresolvedMention">
    <w:name w:val="Unresolved Mention"/>
    <w:basedOn w:val="DefaultParagraphFont"/>
    <w:uiPriority w:val="99"/>
    <w:semiHidden/>
    <w:unhideWhenUsed/>
    <w:rsid w:val="00641CBC"/>
    <w:rPr>
      <w:color w:val="605E5C"/>
      <w:shd w:val="clear" w:color="auto" w:fill="E1DFDD"/>
    </w:rPr>
  </w:style>
  <w:style w:type="paragraph" w:styleId="Title">
    <w:name w:val="Title"/>
    <w:basedOn w:val="Normal"/>
    <w:next w:val="Normal"/>
    <w:link w:val="TitleChar"/>
    <w:uiPriority w:val="10"/>
    <w:qFormat/>
    <w:rsid w:val="00D43A8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A8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43A8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E77C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2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rdue.ca1.qualtrics.com/jfe/form/SV_9NvpkxZHewYfi4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F Rankin</dc:creator>
  <cp:keywords/>
  <dc:description/>
  <cp:lastModifiedBy>Lacey M Siefers</cp:lastModifiedBy>
  <cp:revision>2</cp:revision>
  <cp:lastPrinted>2012-03-21T19:11:00Z</cp:lastPrinted>
  <dcterms:created xsi:type="dcterms:W3CDTF">2026-03-27T13:37:00Z</dcterms:created>
  <dcterms:modified xsi:type="dcterms:W3CDTF">2026-03-27T13:37:00Z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2022-12-13T17:23:59Z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c055279d-08c9-4bdd-9b26-44ed249a95c4</vt:lpwstr>
  </property>
  <property fmtid="{D5CDD505-2E9C-101B-9397-08002B2CF9AE}" pid="8" name="MSIP_Label_4044bd30-2ed7-4c9d-9d12-46200872a97b_ContentBits">
    <vt:lpwstr>0</vt:lpwstr>
  </property>
</Properties>
</file>